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0DEF" w:rsidRDefault="00285D66">
      <w:r>
        <w:rPr>
          <w:noProof/>
          <w:lang w:eastAsia="fr-FR"/>
        </w:rPr>
        <w:drawing>
          <wp:inline distT="0" distB="0" distL="0" distR="0">
            <wp:extent cx="10877550" cy="1543050"/>
            <wp:effectExtent l="19050" t="0" r="0" b="0"/>
            <wp:docPr id="1" name="Image 1" descr="bandeau-wo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andeau-word"/>
                    <pic:cNvPicPr>
                      <a:picLocks noChangeAspect="1" noChangeArrowheads="1"/>
                    </pic:cNvPicPr>
                  </pic:nvPicPr>
                  <pic:blipFill>
                    <a:blip r:embed="rId4" cstate="print"/>
                    <a:srcRect/>
                    <a:stretch>
                      <a:fillRect/>
                    </a:stretch>
                  </pic:blipFill>
                  <pic:spPr bwMode="auto">
                    <a:xfrm>
                      <a:off x="0" y="0"/>
                      <a:ext cx="10877550" cy="1543050"/>
                    </a:xfrm>
                    <a:prstGeom prst="rect">
                      <a:avLst/>
                    </a:prstGeom>
                    <a:noFill/>
                    <a:ln w="9525">
                      <a:noFill/>
                      <a:miter lim="800000"/>
                      <a:headEnd/>
                      <a:tailEnd/>
                    </a:ln>
                  </pic:spPr>
                </pic:pic>
              </a:graphicData>
            </a:graphic>
          </wp:inline>
        </w:drawing>
      </w:r>
    </w:p>
    <w:p w:rsidR="00790DEF" w:rsidRDefault="00AF1FEE">
      <w:r>
        <w:rPr>
          <w:noProof/>
          <w:lang w:eastAsia="fr-FR"/>
        </w:rPr>
        <w:pict>
          <v:shapetype id="_x0000_t202" coordsize="21600,21600" o:spt="202" path="m,l,21600r21600,l21600,xe">
            <v:stroke joinstyle="miter"/>
            <v:path gradientshapeok="t" o:connecttype="rect"/>
          </v:shapetype>
          <v:shape id="_x0000_s1049" type="#_x0000_t202" style="position:absolute;margin-left:315pt;margin-top:6.7pt;width:140.2pt;height:134.25pt;z-index:251662848;mso-wrap-style:none" strokecolor="white">
            <v:textbox>
              <w:txbxContent>
                <w:p w:rsidR="00AF1FEE" w:rsidRDefault="00285D66">
                  <w:r>
                    <w:rPr>
                      <w:noProof/>
                      <w:lang w:eastAsia="fr-FR"/>
                    </w:rPr>
                    <w:drawing>
                      <wp:inline distT="0" distB="0" distL="0" distR="0">
                        <wp:extent cx="1590675" cy="1600200"/>
                        <wp:effectExtent l="19050" t="0" r="9525" b="0"/>
                        <wp:docPr id="3" name="Image 3" descr="Push-ordi-bl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ush-ordi-bleu"/>
                                <pic:cNvPicPr>
                                  <a:picLocks noChangeAspect="1" noChangeArrowheads="1"/>
                                </pic:cNvPicPr>
                              </pic:nvPicPr>
                              <pic:blipFill>
                                <a:blip r:embed="rId5"/>
                                <a:srcRect/>
                                <a:stretch>
                                  <a:fillRect/>
                                </a:stretch>
                              </pic:blipFill>
                              <pic:spPr bwMode="auto">
                                <a:xfrm>
                                  <a:off x="0" y="0"/>
                                  <a:ext cx="1590675" cy="1600200"/>
                                </a:xfrm>
                                <a:prstGeom prst="rect">
                                  <a:avLst/>
                                </a:prstGeom>
                                <a:noFill/>
                                <a:ln w="9525">
                                  <a:noFill/>
                                  <a:miter lim="800000"/>
                                  <a:headEnd/>
                                  <a:tailEnd/>
                                </a:ln>
                              </pic:spPr>
                            </pic:pic>
                          </a:graphicData>
                        </a:graphic>
                      </wp:inline>
                    </w:drawing>
                  </w:r>
                </w:p>
              </w:txbxContent>
            </v:textbox>
          </v:shape>
        </w:pict>
      </w:r>
      <w:r w:rsidR="008F7C4B">
        <w:rPr>
          <w:noProof/>
          <w:lang w:eastAsia="fr-FR"/>
        </w:rPr>
        <w:pict>
          <v:shape id="Zone de texte 2" o:spid="_x0000_s1027" type="#_x0000_t202" style="position:absolute;margin-left:477pt;margin-top:9.7pt;width:341.25pt;height:115.2pt;z-index:251652608;visibility:visible" stroked="f">
            <v:textbox style="mso-fit-shape-to-text:t">
              <w:txbxContent>
                <w:p w:rsidR="005074E2" w:rsidRPr="00AF1FEE" w:rsidRDefault="005074E2" w:rsidP="005074E2">
                  <w:pPr>
                    <w:pStyle w:val="BasicParagraph"/>
                    <w:suppressAutoHyphens/>
                    <w:spacing w:line="240" w:lineRule="auto"/>
                    <w:jc w:val="right"/>
                    <w:rPr>
                      <w:rFonts w:ascii="Gotham Narrow Black" w:hAnsi="Gotham Narrow Black" w:cs="Gotham Narrow Black"/>
                      <w:color w:val="6B85C2"/>
                      <w:sz w:val="60"/>
                      <w:szCs w:val="60"/>
                    </w:rPr>
                  </w:pPr>
                  <w:r w:rsidRPr="00AF1FEE">
                    <w:rPr>
                      <w:rFonts w:ascii="Gotham Narrow Black" w:hAnsi="Gotham Narrow Black" w:cs="Gotham Narrow Black"/>
                      <w:caps/>
                      <w:color w:val="6B85C2"/>
                      <w:sz w:val="60"/>
                      <w:szCs w:val="60"/>
                    </w:rPr>
                    <w:t>D</w:t>
                  </w:r>
                  <w:r w:rsidRPr="00AF1FEE">
                    <w:rPr>
                      <w:rFonts w:ascii="Gotham Narrow Black" w:hAnsi="Gotham Narrow Black" w:cs="Gotham Narrow Black"/>
                      <w:color w:val="6B85C2"/>
                      <w:sz w:val="60"/>
                      <w:szCs w:val="60"/>
                    </w:rPr>
                    <w:t xml:space="preserve">u </w:t>
                  </w:r>
                  <w:r w:rsidR="00790DEF" w:rsidRPr="00AF1FEE">
                    <w:rPr>
                      <w:rFonts w:ascii="Gotham Narrow Black" w:hAnsi="Gotham Narrow Black" w:cs="Gotham Narrow Black"/>
                      <w:color w:val="6B85C2"/>
                      <w:sz w:val="60"/>
                      <w:szCs w:val="60"/>
                    </w:rPr>
                    <w:t>2</w:t>
                  </w:r>
                  <w:r w:rsidRPr="00AF1FEE">
                    <w:rPr>
                      <w:rFonts w:ascii="Gotham Narrow Black" w:hAnsi="Gotham Narrow Black" w:cs="Gotham Narrow Black"/>
                      <w:color w:val="6B85C2"/>
                      <w:sz w:val="60"/>
                      <w:szCs w:val="60"/>
                    </w:rPr>
                    <w:t>7</w:t>
                  </w:r>
                  <w:r w:rsidR="00790DEF" w:rsidRPr="00AF1FEE">
                    <w:rPr>
                      <w:rFonts w:ascii="Gotham Narrow Black" w:hAnsi="Gotham Narrow Black" w:cs="Gotham Narrow Black"/>
                      <w:color w:val="6B85C2"/>
                      <w:sz w:val="60"/>
                      <w:szCs w:val="60"/>
                    </w:rPr>
                    <w:t xml:space="preserve"> novembre </w:t>
                  </w:r>
                </w:p>
                <w:p w:rsidR="00790DEF" w:rsidRPr="002623EE" w:rsidRDefault="005074E2" w:rsidP="005074E2">
                  <w:pPr>
                    <w:pStyle w:val="BasicParagraph"/>
                    <w:suppressAutoHyphens/>
                    <w:spacing w:line="240" w:lineRule="auto"/>
                    <w:jc w:val="right"/>
                    <w:rPr>
                      <w:rFonts w:ascii="Gotham Narrow Black" w:hAnsi="Gotham Narrow Black" w:cs="Gotham Narrow Black"/>
                      <w:color w:val="6482C1"/>
                      <w:sz w:val="60"/>
                      <w:szCs w:val="60"/>
                    </w:rPr>
                  </w:pPr>
                  <w:r w:rsidRPr="00AF1FEE">
                    <w:rPr>
                      <w:rFonts w:ascii="Gotham Narrow Black" w:hAnsi="Gotham Narrow Black" w:cs="Gotham Narrow Black"/>
                      <w:color w:val="6B85C2"/>
                      <w:sz w:val="60"/>
                      <w:szCs w:val="60"/>
                    </w:rPr>
                    <w:t>au</w:t>
                  </w:r>
                  <w:r w:rsidR="00790DEF" w:rsidRPr="00AF1FEE">
                    <w:rPr>
                      <w:rFonts w:ascii="Gotham Narrow Black" w:hAnsi="Gotham Narrow Black" w:cs="Gotham Narrow Black"/>
                      <w:color w:val="6B85C2"/>
                      <w:sz w:val="60"/>
                      <w:szCs w:val="60"/>
                    </w:rPr>
                    <w:t xml:space="preserve"> 4</w:t>
                  </w:r>
                  <w:r w:rsidR="002623EE" w:rsidRPr="00AF1FEE">
                    <w:rPr>
                      <w:rFonts w:ascii="Gotham Narrow Black" w:hAnsi="Gotham Narrow Black" w:cs="Gotham Narrow Black"/>
                      <w:color w:val="6B85C2"/>
                      <w:sz w:val="60"/>
                      <w:szCs w:val="60"/>
                    </w:rPr>
                    <w:t xml:space="preserve"> </w:t>
                  </w:r>
                  <w:r w:rsidR="00790DEF" w:rsidRPr="00AF1FEE">
                    <w:rPr>
                      <w:rFonts w:ascii="Gotham Narrow Black" w:hAnsi="Gotham Narrow Black" w:cs="Gotham Narrow Black"/>
                      <w:color w:val="6B85C2"/>
                      <w:sz w:val="60"/>
                      <w:szCs w:val="60"/>
                    </w:rPr>
                    <w:t>décembre 2014,</w:t>
                  </w:r>
                  <w:r w:rsidR="00790DEF" w:rsidRPr="002623EE">
                    <w:rPr>
                      <w:rFonts w:ascii="Gotham Narrow Black" w:hAnsi="Gotham Narrow Black" w:cs="Gotham Narrow Black"/>
                      <w:color w:val="6482C1"/>
                      <w:sz w:val="60"/>
                      <w:szCs w:val="60"/>
                    </w:rPr>
                    <w:t xml:space="preserve"> </w:t>
                  </w:r>
                  <w:r w:rsidR="00790DEF" w:rsidRPr="002623EE">
                    <w:rPr>
                      <w:rFonts w:ascii="Gotham Narrow Black" w:hAnsi="Gotham Narrow Black" w:cs="Gotham Narrow Black"/>
                      <w:color w:val="6482C1"/>
                      <w:sz w:val="60"/>
                      <w:szCs w:val="60"/>
                    </w:rPr>
                    <w:br/>
                  </w:r>
                  <w:r w:rsidR="00790DEF" w:rsidRPr="002623EE">
                    <w:rPr>
                      <w:rFonts w:ascii="Gotham Narrow Black" w:hAnsi="Gotham Narrow Black" w:cs="Gotham Narrow Black"/>
                      <w:color w:val="FF6600"/>
                      <w:sz w:val="60"/>
                      <w:szCs w:val="60"/>
                    </w:rPr>
                    <w:t xml:space="preserve">je vote </w:t>
                  </w:r>
                  <w:r>
                    <w:rPr>
                      <w:rFonts w:ascii="Gotham Narrow Black" w:hAnsi="Gotham Narrow Black" w:cs="Gotham Narrow Black"/>
                      <w:color w:val="FF6600"/>
                      <w:sz w:val="60"/>
                      <w:szCs w:val="60"/>
                    </w:rPr>
                    <w:t>S</w:t>
                  </w:r>
                  <w:r w:rsidR="00790DEF" w:rsidRPr="002623EE">
                    <w:rPr>
                      <w:rFonts w:ascii="Gotham Narrow Black" w:hAnsi="Gotham Narrow Black" w:cs="Gotham Narrow Black"/>
                      <w:color w:val="FF6600"/>
                      <w:sz w:val="60"/>
                      <w:szCs w:val="60"/>
                    </w:rPr>
                    <w:t>gen-</w:t>
                  </w:r>
                  <w:r>
                    <w:rPr>
                      <w:rFonts w:ascii="Gotham Narrow Black" w:hAnsi="Gotham Narrow Black" w:cs="Gotham Narrow Black"/>
                      <w:color w:val="FF6600"/>
                      <w:sz w:val="60"/>
                      <w:szCs w:val="60"/>
                    </w:rPr>
                    <w:t>CFDT</w:t>
                  </w:r>
                  <w:r w:rsidR="00790DEF" w:rsidRPr="002623EE">
                    <w:rPr>
                      <w:rFonts w:ascii="Gotham Narrow Black" w:hAnsi="Gotham Narrow Black" w:cs="Gotham Narrow Black"/>
                      <w:color w:val="FF6600"/>
                      <w:sz w:val="60"/>
                      <w:szCs w:val="60"/>
                    </w:rPr>
                    <w:t xml:space="preserve"> !</w:t>
                  </w:r>
                </w:p>
              </w:txbxContent>
            </v:textbox>
          </v:shape>
        </w:pict>
      </w:r>
      <w:r w:rsidR="008F7C4B">
        <w:rPr>
          <w:noProof/>
          <w:lang w:eastAsia="fr-FR"/>
        </w:rPr>
        <w:pict>
          <v:shape id="_x0000_s1029" type="#_x0000_t202" style="position:absolute;margin-left:28.5pt;margin-top:16pt;width:379.5pt;height:114.15pt;z-index:251651584;visibility:visible" stroked="f">
            <v:textbox>
              <w:txbxContent>
                <w:p w:rsidR="00AF1FEE" w:rsidRDefault="00AF1FEE" w:rsidP="00DF467C">
                  <w:pPr>
                    <w:pStyle w:val="BasicParagraph"/>
                    <w:suppressAutoHyphens/>
                    <w:spacing w:line="240" w:lineRule="auto"/>
                    <w:rPr>
                      <w:rFonts w:ascii="Gotham Narrow Black" w:hAnsi="Gotham Narrow Black" w:cs="Gotham Narrow Black"/>
                      <w:caps/>
                      <w:color w:val="6B85C2"/>
                      <w:sz w:val="56"/>
                      <w:szCs w:val="56"/>
                    </w:rPr>
                  </w:pPr>
                  <w:r>
                    <w:rPr>
                      <w:rFonts w:ascii="Gotham Narrow Black" w:hAnsi="Gotham Narrow Black" w:cs="Gotham Narrow Black"/>
                      <w:caps/>
                      <w:color w:val="6B85C2"/>
                      <w:sz w:val="56"/>
                      <w:szCs w:val="56"/>
                    </w:rPr>
                    <w:t>capa des</w:t>
                  </w:r>
                </w:p>
                <w:p w:rsidR="00790DEF" w:rsidRDefault="00AF1FEE" w:rsidP="00DF467C">
                  <w:pPr>
                    <w:pStyle w:val="BasicParagraph"/>
                    <w:suppressAutoHyphens/>
                    <w:spacing w:line="240" w:lineRule="auto"/>
                    <w:rPr>
                      <w:rFonts w:ascii="Gotham Narrow Black" w:hAnsi="Gotham Narrow Black" w:cs="Gotham Narrow Black"/>
                      <w:caps/>
                      <w:color w:val="6B85C2"/>
                      <w:sz w:val="56"/>
                      <w:szCs w:val="56"/>
                    </w:rPr>
                  </w:pPr>
                  <w:r>
                    <w:rPr>
                      <w:rFonts w:ascii="Gotham Narrow Black" w:hAnsi="Gotham Narrow Black" w:cs="Gotham Narrow Black"/>
                      <w:caps/>
                      <w:color w:val="6B85C2"/>
                      <w:sz w:val="56"/>
                      <w:szCs w:val="56"/>
                    </w:rPr>
                    <w:t>professeurs</w:t>
                  </w:r>
                </w:p>
                <w:p w:rsidR="00AF1FEE" w:rsidRPr="00AF1FEE" w:rsidRDefault="00AF1FEE" w:rsidP="00DF467C">
                  <w:pPr>
                    <w:pStyle w:val="BasicParagraph"/>
                    <w:suppressAutoHyphens/>
                    <w:spacing w:line="240" w:lineRule="auto"/>
                    <w:rPr>
                      <w:rFonts w:ascii="Gotham Narrow Black" w:hAnsi="Gotham Narrow Black" w:cs="Gotham Narrow Black"/>
                      <w:caps/>
                      <w:color w:val="6B85C2"/>
                      <w:sz w:val="56"/>
                      <w:szCs w:val="56"/>
                    </w:rPr>
                  </w:pPr>
                  <w:r>
                    <w:rPr>
                      <w:rFonts w:ascii="Gotham Narrow Black" w:hAnsi="Gotham Narrow Black" w:cs="Gotham Narrow Black"/>
                      <w:caps/>
                      <w:color w:val="6B85C2"/>
                      <w:sz w:val="56"/>
                      <w:szCs w:val="56"/>
                    </w:rPr>
                    <w:t>certifiÉs</w:t>
                  </w:r>
                </w:p>
              </w:txbxContent>
            </v:textbox>
          </v:shape>
        </w:pict>
      </w:r>
    </w:p>
    <w:p w:rsidR="00790DEF" w:rsidRDefault="00790DEF"/>
    <w:p w:rsidR="00790DEF" w:rsidRDefault="00790DEF"/>
    <w:p w:rsidR="00790DEF" w:rsidRDefault="00790DEF"/>
    <w:p w:rsidR="00790DEF" w:rsidRDefault="00790DEF"/>
    <w:p w:rsidR="00790DEF" w:rsidRDefault="00F03108">
      <w:r>
        <w:rPr>
          <w:noProof/>
          <w:lang w:eastAsia="fr-FR"/>
        </w:rPr>
        <w:pict>
          <v:shape id="_x0000_s1030" type="#_x0000_t202" style="position:absolute;margin-left:27.75pt;margin-top:13.7pt;width:516.75pt;height:290.25pt;z-index:251653632;visibility:visible" stroked="f">
            <v:textbox style="mso-next-textbox:#_x0000_s1030">
              <w:txbxContent>
                <w:p w:rsidR="000A338E" w:rsidRPr="008F7C4B" w:rsidRDefault="00AF1FEE" w:rsidP="000A338E">
                  <w:pPr>
                    <w:spacing w:after="0"/>
                    <w:rPr>
                      <w:rFonts w:ascii="Gotham Narrow Bold" w:hAnsi="Gotham Narrow Bold"/>
                      <w:caps/>
                      <w:color w:val="E15C12"/>
                      <w:sz w:val="26"/>
                      <w:szCs w:val="26"/>
                    </w:rPr>
                  </w:pPr>
                  <w:r>
                    <w:rPr>
                      <w:rFonts w:ascii="Gotham Narrow Bold" w:hAnsi="Gotham Narrow Bold"/>
                      <w:caps/>
                      <w:color w:val="E15C12"/>
                      <w:sz w:val="26"/>
                      <w:szCs w:val="26"/>
                    </w:rPr>
                    <w:t>des Élus qui dÉfendent les personnels</w:t>
                  </w:r>
                </w:p>
                <w:p w:rsidR="000A338E" w:rsidRPr="000A338E" w:rsidRDefault="000A338E" w:rsidP="000A338E">
                  <w:pPr>
                    <w:spacing w:after="0"/>
                    <w:rPr>
                      <w:rFonts w:ascii="Gotham Narrow Medium" w:hAnsi="Gotham Narrow Medium"/>
                    </w:rPr>
                  </w:pPr>
                </w:p>
                <w:p w:rsidR="00AF1FEE" w:rsidRPr="00AF1FEE" w:rsidRDefault="00AF1FEE" w:rsidP="00AF1FEE">
                  <w:pPr>
                    <w:spacing w:after="0"/>
                    <w:rPr>
                      <w:rFonts w:ascii="Gotham Narrow Medium" w:hAnsi="Gotham Narrow Medium"/>
                      <w:b/>
                      <w:sz w:val="24"/>
                      <w:szCs w:val="24"/>
                    </w:rPr>
                  </w:pPr>
                  <w:r w:rsidRPr="00AF1FEE">
                    <w:rPr>
                      <w:rFonts w:ascii="Gotham Narrow Medium" w:hAnsi="Gotham Narrow Medium"/>
                      <w:b/>
                      <w:sz w:val="24"/>
                      <w:szCs w:val="24"/>
                    </w:rPr>
                    <w:t>Les commissions administratives paritaires ont en charge la gestion individuelle des carrières des personnels.</w:t>
                  </w:r>
                </w:p>
                <w:p w:rsidR="00AF1FEE" w:rsidRPr="00AF1FEE" w:rsidRDefault="00AF1FEE" w:rsidP="00AF1FEE">
                  <w:pPr>
                    <w:spacing w:after="0"/>
                    <w:rPr>
                      <w:rFonts w:ascii="Gotham Narrow Medium" w:hAnsi="Gotham Narrow Medium"/>
                      <w:b/>
                      <w:sz w:val="24"/>
                      <w:szCs w:val="24"/>
                    </w:rPr>
                  </w:pPr>
                  <w:r w:rsidRPr="00AF1FEE">
                    <w:rPr>
                      <w:rFonts w:ascii="Gotham Narrow Medium" w:hAnsi="Gotham Narrow Medium"/>
                      <w:b/>
                      <w:sz w:val="24"/>
                      <w:szCs w:val="24"/>
                    </w:rPr>
                    <w:t>Dans ces commissions, les élus du Sgen-CFDT interviennent pour contrôler les décisions de l’administration, défendre les collègues et faire évoluer les textes et règlements afin d’obtenir une véritable reconnaissance du travail des personnels et une amélioration de leurs conditions d’exercice.</w:t>
                  </w:r>
                </w:p>
                <w:p w:rsidR="00AF1FEE" w:rsidRPr="00AF1FEE" w:rsidRDefault="00AF1FEE" w:rsidP="00AF1FEE">
                  <w:pPr>
                    <w:spacing w:after="0"/>
                    <w:rPr>
                      <w:rFonts w:ascii="Gotham Narrow Medium" w:hAnsi="Gotham Narrow Medium"/>
                      <w:b/>
                      <w:sz w:val="24"/>
                      <w:szCs w:val="24"/>
                    </w:rPr>
                  </w:pPr>
                  <w:r w:rsidRPr="00AF1FEE">
                    <w:rPr>
                      <w:rFonts w:ascii="Gotham Narrow Medium" w:hAnsi="Gotham Narrow Medium"/>
                      <w:b/>
                      <w:sz w:val="24"/>
                      <w:szCs w:val="24"/>
                    </w:rPr>
                    <w:t>Partout, les élus du Sgen-CFDT agissent pour une défense individuelle et collective qui soit équitable, efficace, transparente et sans clientélisme.</w:t>
                  </w:r>
                </w:p>
                <w:p w:rsidR="00AF1FEE" w:rsidRPr="00AF1FEE" w:rsidRDefault="00AF1FEE" w:rsidP="00AF1FEE">
                  <w:pPr>
                    <w:spacing w:after="0"/>
                    <w:rPr>
                      <w:rFonts w:ascii="Gotham Narrow Medium" w:hAnsi="Gotham Narrow Medium"/>
                      <w:b/>
                      <w:sz w:val="24"/>
                      <w:szCs w:val="24"/>
                    </w:rPr>
                  </w:pPr>
                  <w:r w:rsidRPr="00AF1FEE">
                    <w:rPr>
                      <w:rFonts w:ascii="Gotham Narrow Medium" w:hAnsi="Gotham Narrow Medium"/>
                      <w:b/>
                      <w:sz w:val="24"/>
                      <w:szCs w:val="24"/>
                    </w:rPr>
                    <w:t xml:space="preserve"> </w:t>
                  </w:r>
                </w:p>
                <w:p w:rsidR="008F7C4B" w:rsidRDefault="00AF1FEE" w:rsidP="00AF1FEE">
                  <w:pPr>
                    <w:spacing w:after="0"/>
                    <w:rPr>
                      <w:rFonts w:ascii="Gotham Narrow Medium" w:hAnsi="Gotham Narrow Medium"/>
                      <w:b/>
                      <w:sz w:val="24"/>
                      <w:szCs w:val="24"/>
                    </w:rPr>
                  </w:pPr>
                  <w:r w:rsidRPr="00AF1FEE">
                    <w:rPr>
                      <w:rFonts w:ascii="Gotham Narrow Medium" w:hAnsi="Gotham Narrow Medium"/>
                      <w:b/>
                      <w:sz w:val="24"/>
                      <w:szCs w:val="24"/>
                    </w:rPr>
                    <w:t>En élisant des représentants CFDT, vous faites le choix d’une organisation implantée dans l’ensemble de la Fonction publique et qui sait se faire entendre dans le cadre des négociations fondamentales pour l’avenir de votre statut.</w:t>
                  </w:r>
                </w:p>
                <w:p w:rsidR="00AF1FEE" w:rsidRDefault="00AF1FEE" w:rsidP="00AF1FEE">
                  <w:pPr>
                    <w:spacing w:after="0"/>
                    <w:rPr>
                      <w:rFonts w:ascii="Gotham Narrow Medium" w:hAnsi="Gotham Narrow Medium"/>
                      <w:b/>
                      <w:sz w:val="24"/>
                      <w:szCs w:val="24"/>
                    </w:rPr>
                  </w:pPr>
                </w:p>
                <w:p w:rsidR="008F7C4B" w:rsidRPr="008F7C4B" w:rsidRDefault="008F7C4B" w:rsidP="000A338E">
                  <w:pPr>
                    <w:spacing w:after="0"/>
                    <w:rPr>
                      <w:rFonts w:ascii="Gotham Narrow Bold" w:hAnsi="Gotham Narrow Bold"/>
                      <w:b/>
                      <w:color w:val="E15C12"/>
                      <w:sz w:val="40"/>
                      <w:szCs w:val="40"/>
                      <w:u w:val="single"/>
                    </w:rPr>
                  </w:pPr>
                  <w:r w:rsidRPr="008F7C4B">
                    <w:rPr>
                      <w:rFonts w:ascii="Gotham Narrow Bold" w:hAnsi="Gotham Narrow Bold"/>
                      <w:b/>
                      <w:color w:val="E15C12"/>
                      <w:sz w:val="40"/>
                      <w:szCs w:val="40"/>
                      <w:u w:val="single"/>
                    </w:rPr>
                    <w:t>http://www.electionseducation2014.com</w:t>
                  </w:r>
                </w:p>
              </w:txbxContent>
            </v:textbox>
          </v:shape>
        </w:pict>
      </w:r>
      <w:r>
        <w:rPr>
          <w:noProof/>
          <w:lang w:eastAsia="fr-FR"/>
        </w:rPr>
        <w:pict>
          <v:shape id="_x0000_s1045" type="#_x0000_t202" style="position:absolute;margin-left:571.5pt;margin-top:13.7pt;width:232.95pt;height:301.75pt;z-index:251660800;visibility:visible;mso-wrap-style:none" stroked="f">
            <v:textbox style="mso-fit-shape-to-text:t">
              <w:txbxContent>
                <w:p w:rsidR="005074E2" w:rsidRPr="005074E2" w:rsidRDefault="00285D66" w:rsidP="005074E2">
                  <w:pPr>
                    <w:rPr>
                      <w:szCs w:val="60"/>
                    </w:rPr>
                  </w:pPr>
                  <w:r>
                    <w:rPr>
                      <w:noProof/>
                      <w:szCs w:val="60"/>
                      <w:lang w:eastAsia="fr-FR"/>
                    </w:rPr>
                    <w:drawing>
                      <wp:inline distT="0" distB="0" distL="0" distR="0">
                        <wp:extent cx="2771775" cy="3590925"/>
                        <wp:effectExtent l="19050" t="0" r="9525" b="0"/>
                        <wp:docPr id="2" name="Image 2" descr="appellig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ppellight"/>
                                <pic:cNvPicPr>
                                  <a:picLocks noChangeAspect="1" noChangeArrowheads="1"/>
                                </pic:cNvPicPr>
                              </pic:nvPicPr>
                              <pic:blipFill>
                                <a:blip r:embed="rId6"/>
                                <a:srcRect/>
                                <a:stretch>
                                  <a:fillRect/>
                                </a:stretch>
                              </pic:blipFill>
                              <pic:spPr bwMode="auto">
                                <a:xfrm>
                                  <a:off x="0" y="0"/>
                                  <a:ext cx="2771775" cy="3590925"/>
                                </a:xfrm>
                                <a:prstGeom prst="rect">
                                  <a:avLst/>
                                </a:prstGeom>
                                <a:noFill/>
                                <a:ln w="9525">
                                  <a:noFill/>
                                  <a:miter lim="800000"/>
                                  <a:headEnd/>
                                  <a:tailEnd/>
                                </a:ln>
                              </pic:spPr>
                            </pic:pic>
                          </a:graphicData>
                        </a:graphic>
                      </wp:inline>
                    </w:drawing>
                  </w:r>
                </w:p>
              </w:txbxContent>
            </v:textbox>
          </v:shape>
        </w:pict>
      </w:r>
    </w:p>
    <w:p w:rsidR="00790DEF" w:rsidRDefault="00790DEF"/>
    <w:p w:rsidR="00790DEF" w:rsidRDefault="00790DEF"/>
    <w:p w:rsidR="00790DEF" w:rsidRDefault="00790DEF"/>
    <w:p w:rsidR="00790DEF" w:rsidRDefault="00790DEF"/>
    <w:p w:rsidR="00790DEF" w:rsidRDefault="00790DEF"/>
    <w:p w:rsidR="00790DEF" w:rsidRDefault="00790DEF"/>
    <w:p w:rsidR="00790DEF" w:rsidRDefault="00790DEF"/>
    <w:p w:rsidR="00790DEF" w:rsidRDefault="00790DEF"/>
    <w:p w:rsidR="00790DEF" w:rsidRDefault="00790DEF"/>
    <w:p w:rsidR="00790DEF" w:rsidRDefault="00F03108">
      <w:r>
        <w:rPr>
          <w:noProof/>
          <w:lang w:eastAsia="fr-FR"/>
        </w:rPr>
        <w:pict>
          <v:shape id="_x0000_s1031" type="#_x0000_t202" style="position:absolute;margin-left:796.5pt;margin-top:15.5pt;width:96.8pt;height:40.8pt;z-index:251659776;visibility:visible" stroked="f">
            <v:textbox style="mso-next-textbox:#_x0000_s1031">
              <w:txbxContent>
                <w:p w:rsidR="00790DEF" w:rsidRPr="00A25A1F" w:rsidRDefault="00F03108" w:rsidP="005E5C80">
                  <w:pPr>
                    <w:pStyle w:val="BasicParagraph"/>
                    <w:rPr>
                      <w:rFonts w:ascii="Wingdings 3" w:hAnsi="Wingdings 3" w:cs="Wingdings 3"/>
                      <w:color w:val="F79646"/>
                      <w:sz w:val="60"/>
                      <w:szCs w:val="60"/>
                    </w:rPr>
                  </w:pPr>
                  <w:r w:rsidRPr="00F03108">
                    <w:rPr>
                      <w:color w:val="F79646"/>
                      <w:sz w:val="56"/>
                      <w:szCs w:val="56"/>
                    </w:rPr>
                    <w:sym w:font="Wingdings 3" w:char="F0C8"/>
                  </w:r>
                </w:p>
                <w:p w:rsidR="00790DEF" w:rsidRDefault="00790DEF"/>
              </w:txbxContent>
            </v:textbox>
          </v:shape>
        </w:pict>
      </w:r>
    </w:p>
    <w:p w:rsidR="00790DEF" w:rsidRDefault="00790DEF"/>
    <w:p w:rsidR="00790DEF" w:rsidRDefault="008F7C4B">
      <w:r>
        <w:rPr>
          <w:noProof/>
          <w:lang w:eastAsia="fr-FR"/>
        </w:rPr>
        <w:pict>
          <v:shapetype id="_x0000_t32" coordsize="21600,21600" o:spt="32" o:oned="t" path="m,l21600,21600e" filled="f">
            <v:path arrowok="t" fillok="f" o:connecttype="none"/>
            <o:lock v:ext="edit" shapetype="t"/>
          </v:shapetype>
          <v:shape id="_x0000_s1048" type="#_x0000_t32" style="position:absolute;margin-left:0;margin-top:10.15pt;width:843pt;height:0;z-index:251661824" o:connectortype="straight">
            <v:stroke dashstyle="dash"/>
          </v:shape>
        </w:pict>
      </w:r>
    </w:p>
    <w:p w:rsidR="00790DEF" w:rsidRDefault="00790DEF"/>
    <w:p w:rsidR="00790DEF" w:rsidRDefault="00100693">
      <w:r>
        <w:rPr>
          <w:noProof/>
          <w:lang w:eastAsia="fr-FR"/>
        </w:rPr>
        <w:pict>
          <v:shape id="_x0000_s1032" type="#_x0000_t202" style="position:absolute;margin-left:435.75pt;margin-top:4.55pt;width:381.75pt;height:214.5pt;z-index:251656704;visibility:visible" fillcolor="#c6d9f1" stroked="f">
            <v:textbox>
              <w:txbxContent>
                <w:p w:rsidR="0000325E" w:rsidRPr="00100693" w:rsidRDefault="000B3B6E" w:rsidP="0000325E">
                  <w:pPr>
                    <w:pStyle w:val="NoParagraphStyle"/>
                    <w:suppressAutoHyphens/>
                    <w:spacing w:before="120" w:after="120" w:line="240" w:lineRule="auto"/>
                    <w:ind w:left="278" w:hanging="278"/>
                    <w:jc w:val="center"/>
                    <w:rPr>
                      <w:rFonts w:ascii="Gotham Narrow Bold" w:hAnsi="Gotham Narrow Bold" w:cs="Gotham Narrow Book"/>
                      <w:caps/>
                      <w:color w:val="E15C12"/>
                      <w:spacing w:val="-3"/>
                      <w:sz w:val="30"/>
                      <w:szCs w:val="30"/>
                      <w:u w:val="single"/>
                    </w:rPr>
                  </w:pPr>
                  <w:r w:rsidRPr="00100693">
                    <w:rPr>
                      <w:rFonts w:ascii="Gotham Narrow Bold" w:hAnsi="Gotham Narrow Bold" w:cs="Gotham Narrow Book"/>
                      <w:caps/>
                      <w:color w:val="E15C12"/>
                      <w:spacing w:val="-3"/>
                      <w:sz w:val="30"/>
                      <w:szCs w:val="30"/>
                      <w:u w:val="single"/>
                    </w:rPr>
                    <w:t>TRANSFORMER LE MÉTIER</w:t>
                  </w:r>
                </w:p>
                <w:p w:rsidR="000B3B6E" w:rsidRPr="00100693" w:rsidRDefault="000B3B6E" w:rsidP="000B3B6E">
                  <w:pPr>
                    <w:spacing w:after="0" w:line="264" w:lineRule="auto"/>
                    <w:rPr>
                      <w:rFonts w:ascii="Gotham Narrow Book" w:hAnsi="Gotham Narrow Book" w:cs="Gotham Narrow Book"/>
                      <w:b/>
                      <w:color w:val="000000"/>
                      <w:spacing w:val="-3"/>
                      <w:sz w:val="30"/>
                      <w:szCs w:val="30"/>
                    </w:rPr>
                  </w:pPr>
                  <w:r w:rsidRPr="00100693">
                    <w:rPr>
                      <w:rFonts w:ascii="Gotham Narrow Book" w:hAnsi="Gotham Narrow Book" w:cs="Gotham Narrow Book"/>
                      <w:b/>
                      <w:color w:val="000000"/>
                      <w:spacing w:val="-3"/>
                      <w:sz w:val="30"/>
                      <w:szCs w:val="30"/>
                    </w:rPr>
                    <w:t>Le Sgen-CFDT a obtenu la reconnaissance des diverses tâches effectuées par les collègues.</w:t>
                  </w:r>
                </w:p>
                <w:p w:rsidR="000B3B6E" w:rsidRPr="00100693" w:rsidRDefault="000B3B6E" w:rsidP="000B3B6E">
                  <w:pPr>
                    <w:spacing w:after="0" w:line="264" w:lineRule="auto"/>
                    <w:rPr>
                      <w:rFonts w:ascii="Gotham Narrow Book" w:hAnsi="Gotham Narrow Book" w:cs="Gotham Narrow Book"/>
                      <w:b/>
                      <w:color w:val="000000"/>
                      <w:spacing w:val="-3"/>
                      <w:sz w:val="30"/>
                      <w:szCs w:val="30"/>
                    </w:rPr>
                  </w:pPr>
                  <w:r w:rsidRPr="00100693">
                    <w:rPr>
                      <w:rFonts w:ascii="Gotham Narrow Book" w:hAnsi="Gotham Narrow Book" w:cs="Gotham Narrow Book"/>
                      <w:b/>
                      <w:color w:val="000000"/>
                      <w:spacing w:val="-3"/>
                      <w:sz w:val="30"/>
                      <w:szCs w:val="30"/>
                    </w:rPr>
                    <w:t>Le Sgen-CFDT revendique :</w:t>
                  </w:r>
                </w:p>
                <w:p w:rsidR="000B3B6E" w:rsidRPr="00100693" w:rsidRDefault="000B3B6E" w:rsidP="000B3B6E">
                  <w:pPr>
                    <w:spacing w:after="0" w:line="264" w:lineRule="auto"/>
                    <w:rPr>
                      <w:rFonts w:ascii="Gotham Narrow Book" w:hAnsi="Gotham Narrow Book" w:cs="Gotham Narrow Book"/>
                      <w:color w:val="000000"/>
                      <w:spacing w:val="-8"/>
                      <w:sz w:val="30"/>
                      <w:szCs w:val="30"/>
                    </w:rPr>
                  </w:pPr>
                  <w:r w:rsidRPr="00100693">
                    <w:rPr>
                      <w:rFonts w:ascii="Wingdings 3" w:hAnsi="Wingdings 3" w:cs="Wingdings 3"/>
                      <w:spacing w:val="-8"/>
                      <w:sz w:val="30"/>
                      <w:szCs w:val="30"/>
                    </w:rPr>
                    <w:t></w:t>
                  </w:r>
                  <w:r w:rsidRPr="00100693">
                    <w:rPr>
                      <w:rFonts w:ascii="Wingdings 3" w:hAnsi="Wingdings 3" w:cs="Wingdings 3"/>
                      <w:spacing w:val="-8"/>
                      <w:sz w:val="30"/>
                      <w:szCs w:val="30"/>
                    </w:rPr>
                    <w:tab/>
                  </w:r>
                  <w:r w:rsidRPr="00100693">
                    <w:rPr>
                      <w:rFonts w:ascii="Wingdings 3" w:hAnsi="Wingdings 3" w:cs="Wingdings 3"/>
                      <w:spacing w:val="-8"/>
                      <w:sz w:val="30"/>
                      <w:szCs w:val="30"/>
                    </w:rPr>
                    <w:tab/>
                  </w:r>
                  <w:r w:rsidRPr="00100693">
                    <w:rPr>
                      <w:rFonts w:ascii="Gotham Narrow Book" w:hAnsi="Gotham Narrow Book" w:cs="Gotham Narrow Book"/>
                      <w:color w:val="000000"/>
                      <w:spacing w:val="-8"/>
                      <w:sz w:val="30"/>
                      <w:szCs w:val="30"/>
                    </w:rPr>
                    <w:t>une intégration de l’ensemble des tâches dans le service</w:t>
                  </w:r>
                </w:p>
                <w:p w:rsidR="000B3B6E" w:rsidRPr="00100693" w:rsidRDefault="000B3B6E" w:rsidP="000B3B6E">
                  <w:pPr>
                    <w:spacing w:after="0" w:line="264" w:lineRule="auto"/>
                    <w:rPr>
                      <w:rFonts w:ascii="Gotham Narrow Book" w:hAnsi="Gotham Narrow Book" w:cs="Gotham Narrow Book"/>
                      <w:color w:val="000000"/>
                      <w:spacing w:val="-3"/>
                      <w:sz w:val="30"/>
                      <w:szCs w:val="30"/>
                    </w:rPr>
                  </w:pPr>
                  <w:r w:rsidRPr="00100693">
                    <w:rPr>
                      <w:rFonts w:ascii="Wingdings 3" w:hAnsi="Wingdings 3" w:cs="Wingdings 3"/>
                      <w:spacing w:val="-3"/>
                      <w:sz w:val="30"/>
                      <w:szCs w:val="30"/>
                    </w:rPr>
                    <w:t></w:t>
                  </w:r>
                  <w:r w:rsidRPr="00100693">
                    <w:rPr>
                      <w:rFonts w:ascii="Wingdings 3" w:hAnsi="Wingdings 3" w:cs="Wingdings 3"/>
                      <w:spacing w:val="-3"/>
                      <w:sz w:val="30"/>
                      <w:szCs w:val="30"/>
                    </w:rPr>
                    <w:tab/>
                  </w:r>
                  <w:r w:rsidRPr="00100693">
                    <w:rPr>
                      <w:rFonts w:ascii="Wingdings 3" w:hAnsi="Wingdings 3" w:cs="Wingdings 3"/>
                      <w:spacing w:val="-3"/>
                      <w:sz w:val="30"/>
                      <w:szCs w:val="30"/>
                    </w:rPr>
                    <w:tab/>
                  </w:r>
                  <w:r w:rsidRPr="00100693">
                    <w:rPr>
                      <w:rFonts w:ascii="Gotham Narrow Book" w:hAnsi="Gotham Narrow Book" w:cs="Gotham Narrow Book"/>
                      <w:color w:val="000000"/>
                      <w:spacing w:val="-3"/>
                      <w:sz w:val="30"/>
                      <w:szCs w:val="30"/>
                    </w:rPr>
                    <w:t>le droit à l’expérimentation avec une réelle autonomie des équipes</w:t>
                  </w:r>
                </w:p>
                <w:p w:rsidR="000B3B6E" w:rsidRPr="00100693" w:rsidRDefault="00A84376" w:rsidP="000B3B6E">
                  <w:pPr>
                    <w:spacing w:after="0" w:line="264" w:lineRule="auto"/>
                    <w:rPr>
                      <w:rFonts w:ascii="Gotham Narrow Book" w:hAnsi="Gotham Narrow Book" w:cs="Gotham Narrow Book"/>
                      <w:color w:val="000000"/>
                      <w:spacing w:val="-3"/>
                      <w:sz w:val="30"/>
                      <w:szCs w:val="30"/>
                    </w:rPr>
                  </w:pPr>
                  <w:r w:rsidRPr="00100693">
                    <w:rPr>
                      <w:rFonts w:ascii="Wingdings 3" w:hAnsi="Wingdings 3" w:cs="Wingdings 3"/>
                      <w:spacing w:val="-3"/>
                      <w:sz w:val="30"/>
                      <w:szCs w:val="30"/>
                    </w:rPr>
                    <w:t></w:t>
                  </w:r>
                  <w:r w:rsidRPr="00100693">
                    <w:rPr>
                      <w:rFonts w:ascii="Wingdings 3" w:hAnsi="Wingdings 3" w:cs="Wingdings 3"/>
                      <w:spacing w:val="-3"/>
                      <w:sz w:val="30"/>
                      <w:szCs w:val="30"/>
                    </w:rPr>
                    <w:tab/>
                  </w:r>
                  <w:r w:rsidRPr="00100693">
                    <w:rPr>
                      <w:rFonts w:ascii="Wingdings 3" w:hAnsi="Wingdings 3" w:cs="Wingdings 3"/>
                      <w:spacing w:val="-3"/>
                      <w:sz w:val="30"/>
                      <w:szCs w:val="30"/>
                    </w:rPr>
                    <w:tab/>
                  </w:r>
                  <w:r w:rsidR="000B3B6E" w:rsidRPr="00100693">
                    <w:rPr>
                      <w:rFonts w:ascii="Gotham Narrow Book" w:hAnsi="Gotham Narrow Book" w:cs="Gotham Narrow Book"/>
                      <w:color w:val="000000"/>
                      <w:spacing w:val="-3"/>
                      <w:sz w:val="30"/>
                      <w:szCs w:val="30"/>
                    </w:rPr>
                    <w:t>un avancement déconnecté de l’évaluation et de l’inspection</w:t>
                  </w:r>
                </w:p>
                <w:p w:rsidR="0000325E" w:rsidRPr="00100693" w:rsidRDefault="00A84376" w:rsidP="000B3B6E">
                  <w:pPr>
                    <w:spacing w:after="0" w:line="264" w:lineRule="auto"/>
                    <w:rPr>
                      <w:sz w:val="30"/>
                      <w:szCs w:val="30"/>
                    </w:rPr>
                  </w:pPr>
                  <w:r w:rsidRPr="00100693">
                    <w:rPr>
                      <w:rFonts w:ascii="Wingdings 3" w:hAnsi="Wingdings 3" w:cs="Wingdings 3"/>
                      <w:spacing w:val="-3"/>
                      <w:sz w:val="30"/>
                      <w:szCs w:val="30"/>
                    </w:rPr>
                    <w:t></w:t>
                  </w:r>
                  <w:r w:rsidRPr="00100693">
                    <w:rPr>
                      <w:rFonts w:ascii="Wingdings 3" w:hAnsi="Wingdings 3" w:cs="Wingdings 3"/>
                      <w:spacing w:val="-3"/>
                      <w:sz w:val="30"/>
                      <w:szCs w:val="30"/>
                    </w:rPr>
                    <w:tab/>
                  </w:r>
                  <w:r w:rsidRPr="00100693">
                    <w:rPr>
                      <w:rFonts w:ascii="Wingdings 3" w:hAnsi="Wingdings 3" w:cs="Wingdings 3"/>
                      <w:spacing w:val="-3"/>
                      <w:sz w:val="30"/>
                      <w:szCs w:val="30"/>
                    </w:rPr>
                    <w:tab/>
                  </w:r>
                  <w:r w:rsidR="000B3B6E" w:rsidRPr="00100693">
                    <w:rPr>
                      <w:rFonts w:ascii="Gotham Narrow Book" w:hAnsi="Gotham Narrow Book" w:cs="Gotham Narrow Book"/>
                      <w:color w:val="000000"/>
                      <w:spacing w:val="-3"/>
                      <w:sz w:val="30"/>
                      <w:szCs w:val="30"/>
                    </w:rPr>
                    <w:t>l’accès pour tous à l’échelon terminal de la hors classe</w:t>
                  </w:r>
                  <w:r w:rsidR="0000325E" w:rsidRPr="00100693">
                    <w:rPr>
                      <w:rFonts w:ascii="Gotham Narrow Book" w:hAnsi="Gotham Narrow Book" w:cs="Gotham Narrow Book"/>
                      <w:color w:val="000000"/>
                      <w:spacing w:val="-3"/>
                      <w:sz w:val="30"/>
                      <w:szCs w:val="30"/>
                    </w:rPr>
                    <w:t>.</w:t>
                  </w:r>
                </w:p>
                <w:p w:rsidR="00790DEF" w:rsidRPr="00100693" w:rsidRDefault="00790DEF" w:rsidP="0000325E">
                  <w:pPr>
                    <w:rPr>
                      <w:sz w:val="30"/>
                      <w:szCs w:val="30"/>
                    </w:rPr>
                  </w:pPr>
                </w:p>
              </w:txbxContent>
            </v:textbox>
          </v:shape>
        </w:pict>
      </w:r>
      <w:r>
        <w:rPr>
          <w:noProof/>
          <w:lang w:eastAsia="fr-FR"/>
        </w:rPr>
        <w:pict>
          <v:shape id="_x0000_s1033" type="#_x0000_t202" style="position:absolute;margin-left:37.2pt;margin-top:4.55pt;width:367.05pt;height:203.25pt;z-index:251654656;visibility:visible" fillcolor="#c6d9f1" stroked="f">
            <v:textbox style="mso-next-textbox:#_x0000_s1033">
              <w:txbxContent>
                <w:p w:rsidR="00E019E7" w:rsidRPr="00E019E7" w:rsidRDefault="000B3B6E" w:rsidP="0000325E">
                  <w:pPr>
                    <w:pStyle w:val="NoParagraphStyle"/>
                    <w:suppressAutoHyphens/>
                    <w:spacing w:before="120" w:after="120" w:line="240" w:lineRule="auto"/>
                    <w:ind w:left="278" w:hanging="278"/>
                    <w:jc w:val="center"/>
                    <w:rPr>
                      <w:rFonts w:ascii="Gotham Narrow Bold" w:hAnsi="Gotham Narrow Bold" w:cs="Gotham Narrow Book"/>
                      <w:caps/>
                      <w:color w:val="E15C12"/>
                      <w:spacing w:val="-3"/>
                      <w:sz w:val="28"/>
                      <w:szCs w:val="28"/>
                      <w:u w:val="single"/>
                    </w:rPr>
                  </w:pPr>
                  <w:r>
                    <w:rPr>
                      <w:rFonts w:ascii="Gotham Narrow Bold" w:hAnsi="Gotham Narrow Bold" w:cs="Gotham Narrow Book"/>
                      <w:caps/>
                      <w:color w:val="E15C12"/>
                      <w:spacing w:val="-3"/>
                      <w:sz w:val="28"/>
                      <w:szCs w:val="28"/>
                      <w:u w:val="single"/>
                    </w:rPr>
                    <w:t>PARCOURS PROFESSIONNELS</w:t>
                  </w:r>
                </w:p>
                <w:p w:rsidR="000B3B6E" w:rsidRPr="00100693" w:rsidRDefault="000B3B6E" w:rsidP="000B3B6E">
                  <w:pPr>
                    <w:spacing w:after="0" w:line="264" w:lineRule="auto"/>
                    <w:rPr>
                      <w:rFonts w:ascii="Gotham Narrow Book" w:hAnsi="Gotham Narrow Book" w:cs="Gotham Narrow Book"/>
                      <w:b/>
                      <w:color w:val="000000"/>
                      <w:spacing w:val="-6"/>
                      <w:sz w:val="30"/>
                      <w:szCs w:val="30"/>
                    </w:rPr>
                  </w:pPr>
                  <w:r w:rsidRPr="00100693">
                    <w:rPr>
                      <w:rFonts w:ascii="Gotham Narrow Book" w:hAnsi="Gotham Narrow Book" w:cs="Gotham Narrow Book"/>
                      <w:b/>
                      <w:color w:val="000000"/>
                      <w:spacing w:val="-6"/>
                      <w:sz w:val="30"/>
                      <w:szCs w:val="30"/>
                    </w:rPr>
                    <w:t>Le Sgen-CFDT a obtenu le retour d’une véritable formation initiale avec la mise en place des Espé.</w:t>
                  </w:r>
                </w:p>
                <w:p w:rsidR="000B3B6E" w:rsidRPr="00100693" w:rsidRDefault="000B3B6E" w:rsidP="000B3B6E">
                  <w:pPr>
                    <w:spacing w:after="0" w:line="264" w:lineRule="auto"/>
                    <w:rPr>
                      <w:rFonts w:ascii="Gotham Narrow Book" w:hAnsi="Gotham Narrow Book" w:cs="Gotham Narrow Book"/>
                      <w:b/>
                      <w:color w:val="000000"/>
                      <w:spacing w:val="-6"/>
                      <w:sz w:val="30"/>
                      <w:szCs w:val="30"/>
                    </w:rPr>
                  </w:pPr>
                  <w:r w:rsidRPr="00100693">
                    <w:rPr>
                      <w:rFonts w:ascii="Gotham Narrow Book" w:hAnsi="Gotham Narrow Book" w:cs="Gotham Narrow Book"/>
                      <w:b/>
                      <w:color w:val="000000"/>
                      <w:spacing w:val="-6"/>
                      <w:sz w:val="30"/>
                      <w:szCs w:val="30"/>
                    </w:rPr>
                    <w:t>Il revendique la mise en place d’une véritable politique de gestion des ressources humaines au service des collègues :</w:t>
                  </w:r>
                </w:p>
                <w:p w:rsidR="000B3B6E" w:rsidRPr="00100693" w:rsidRDefault="000B3B6E" w:rsidP="000B3B6E">
                  <w:pPr>
                    <w:spacing w:after="0" w:line="264" w:lineRule="auto"/>
                    <w:rPr>
                      <w:rFonts w:ascii="Gotham Narrow Book" w:hAnsi="Gotham Narrow Book" w:cs="Gotham Narrow Book"/>
                      <w:color w:val="000000"/>
                      <w:spacing w:val="-3"/>
                      <w:sz w:val="30"/>
                      <w:szCs w:val="30"/>
                    </w:rPr>
                  </w:pPr>
                  <w:r w:rsidRPr="00100693">
                    <w:rPr>
                      <w:rFonts w:ascii="Wingdings 3" w:hAnsi="Wingdings 3" w:cs="Wingdings 3"/>
                      <w:spacing w:val="-3"/>
                      <w:sz w:val="30"/>
                      <w:szCs w:val="30"/>
                    </w:rPr>
                    <w:t></w:t>
                  </w:r>
                  <w:r w:rsidRPr="00100693">
                    <w:rPr>
                      <w:rFonts w:ascii="Wingdings 3" w:hAnsi="Wingdings 3" w:cs="Wingdings 3"/>
                      <w:spacing w:val="-3"/>
                      <w:sz w:val="30"/>
                      <w:szCs w:val="30"/>
                    </w:rPr>
                    <w:tab/>
                  </w:r>
                  <w:r w:rsidRPr="00100693">
                    <w:rPr>
                      <w:rFonts w:ascii="Wingdings 3" w:hAnsi="Wingdings 3" w:cs="Wingdings 3"/>
                      <w:spacing w:val="-3"/>
                      <w:sz w:val="30"/>
                      <w:szCs w:val="30"/>
                    </w:rPr>
                    <w:tab/>
                  </w:r>
                  <w:r w:rsidRPr="00100693">
                    <w:rPr>
                      <w:rFonts w:ascii="Gotham Narrow Book" w:hAnsi="Gotham Narrow Book" w:cs="Gotham Narrow Book"/>
                      <w:color w:val="000000"/>
                      <w:spacing w:val="-3"/>
                      <w:sz w:val="30"/>
                      <w:szCs w:val="30"/>
                    </w:rPr>
                    <w:t>accès de tous à la formation continue</w:t>
                  </w:r>
                </w:p>
                <w:p w:rsidR="000B3B6E" w:rsidRPr="00100693" w:rsidRDefault="000B3B6E" w:rsidP="000B3B6E">
                  <w:pPr>
                    <w:spacing w:after="0" w:line="264" w:lineRule="auto"/>
                    <w:rPr>
                      <w:rFonts w:ascii="Gotham Narrow Book" w:hAnsi="Gotham Narrow Book" w:cs="Gotham Narrow Book"/>
                      <w:color w:val="000000"/>
                      <w:spacing w:val="-3"/>
                      <w:sz w:val="30"/>
                      <w:szCs w:val="30"/>
                    </w:rPr>
                  </w:pPr>
                  <w:r w:rsidRPr="00100693">
                    <w:rPr>
                      <w:rFonts w:ascii="Wingdings 3" w:hAnsi="Wingdings 3" w:cs="Wingdings 3"/>
                      <w:spacing w:val="-3"/>
                      <w:sz w:val="30"/>
                      <w:szCs w:val="30"/>
                    </w:rPr>
                    <w:t></w:t>
                  </w:r>
                  <w:r w:rsidRPr="00100693">
                    <w:rPr>
                      <w:rFonts w:ascii="Wingdings 3" w:hAnsi="Wingdings 3" w:cs="Wingdings 3"/>
                      <w:spacing w:val="-3"/>
                      <w:sz w:val="30"/>
                      <w:szCs w:val="30"/>
                    </w:rPr>
                    <w:tab/>
                  </w:r>
                  <w:r w:rsidRPr="00100693">
                    <w:rPr>
                      <w:rFonts w:ascii="Wingdings 3" w:hAnsi="Wingdings 3" w:cs="Wingdings 3"/>
                      <w:spacing w:val="-3"/>
                      <w:sz w:val="30"/>
                      <w:szCs w:val="30"/>
                    </w:rPr>
                    <w:tab/>
                  </w:r>
                  <w:r w:rsidRPr="00100693">
                    <w:rPr>
                      <w:rFonts w:ascii="Gotham Narrow Book" w:hAnsi="Gotham Narrow Book" w:cs="Gotham Narrow Book"/>
                      <w:color w:val="000000"/>
                      <w:spacing w:val="-3"/>
                      <w:sz w:val="30"/>
                      <w:szCs w:val="30"/>
                    </w:rPr>
                    <w:t>mobilité choisie (détachement, reconversion)</w:t>
                  </w:r>
                </w:p>
                <w:p w:rsidR="00790DEF" w:rsidRPr="00100693" w:rsidRDefault="000B3B6E" w:rsidP="000B3B6E">
                  <w:pPr>
                    <w:spacing w:after="0" w:line="264" w:lineRule="auto"/>
                    <w:rPr>
                      <w:sz w:val="30"/>
                      <w:szCs w:val="30"/>
                    </w:rPr>
                  </w:pPr>
                  <w:r w:rsidRPr="00100693">
                    <w:rPr>
                      <w:rFonts w:ascii="Wingdings 3" w:hAnsi="Wingdings 3" w:cs="Wingdings 3"/>
                      <w:spacing w:val="-3"/>
                      <w:sz w:val="30"/>
                      <w:szCs w:val="30"/>
                    </w:rPr>
                    <w:t></w:t>
                  </w:r>
                  <w:r w:rsidRPr="00100693">
                    <w:rPr>
                      <w:rFonts w:ascii="Wingdings 3" w:hAnsi="Wingdings 3" w:cs="Wingdings 3"/>
                      <w:spacing w:val="-3"/>
                      <w:sz w:val="30"/>
                      <w:szCs w:val="30"/>
                    </w:rPr>
                    <w:tab/>
                  </w:r>
                  <w:r w:rsidRPr="00100693">
                    <w:rPr>
                      <w:rFonts w:ascii="Wingdings 3" w:hAnsi="Wingdings 3" w:cs="Wingdings 3"/>
                      <w:spacing w:val="-3"/>
                      <w:sz w:val="30"/>
                      <w:szCs w:val="30"/>
                    </w:rPr>
                    <w:tab/>
                  </w:r>
                  <w:r w:rsidRPr="00100693">
                    <w:rPr>
                      <w:rFonts w:ascii="Gotham Narrow Book" w:hAnsi="Gotham Narrow Book" w:cs="Gotham Narrow Book"/>
                      <w:color w:val="000000"/>
                      <w:spacing w:val="-3"/>
                      <w:sz w:val="30"/>
                      <w:szCs w:val="30"/>
                    </w:rPr>
                    <w:t>mise en place des mesures pour les fins de carrière</w:t>
                  </w:r>
                </w:p>
              </w:txbxContent>
            </v:textbox>
          </v:shape>
        </w:pict>
      </w:r>
    </w:p>
    <w:p w:rsidR="00790DEF" w:rsidRDefault="00790DEF"/>
    <w:p w:rsidR="00790DEF" w:rsidRDefault="00790DEF"/>
    <w:p w:rsidR="00790DEF" w:rsidRDefault="00790DEF"/>
    <w:p w:rsidR="00790DEF" w:rsidRDefault="00285D66">
      <w:r>
        <w:rPr>
          <w:noProof/>
          <w:lang w:eastAsia="fr-FR"/>
        </w:rPr>
        <w:drawing>
          <wp:anchor distT="0" distB="0" distL="114300" distR="114300" simplePos="0" relativeHeight="251663872" behindDoc="0" locked="0" layoutInCell="1" allowOverlap="1">
            <wp:simplePos x="0" y="0"/>
            <wp:positionH relativeFrom="column">
              <wp:posOffset>6297930</wp:posOffset>
            </wp:positionH>
            <wp:positionV relativeFrom="paragraph">
              <wp:posOffset>4647565</wp:posOffset>
            </wp:positionV>
            <wp:extent cx="3891280" cy="834390"/>
            <wp:effectExtent l="38100" t="95250" r="13970" b="80010"/>
            <wp:wrapNone/>
            <wp:docPr id="28" name="Image 28" descr="voilig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voilight"/>
                    <pic:cNvPicPr>
                      <a:picLocks noChangeAspect="1" noChangeArrowheads="1"/>
                    </pic:cNvPicPr>
                  </pic:nvPicPr>
                  <pic:blipFill>
                    <a:blip r:embed="rId7" cstate="print"/>
                    <a:srcRect/>
                    <a:stretch>
                      <a:fillRect/>
                    </a:stretch>
                  </pic:blipFill>
                  <pic:spPr bwMode="auto">
                    <a:xfrm rot="-172923">
                      <a:off x="0" y="0"/>
                      <a:ext cx="3891280" cy="834390"/>
                    </a:xfrm>
                    <a:prstGeom prst="rect">
                      <a:avLst/>
                    </a:prstGeom>
                    <a:noFill/>
                    <a:ln w="9525">
                      <a:noFill/>
                      <a:miter lim="800000"/>
                      <a:headEnd/>
                      <a:tailEnd/>
                    </a:ln>
                  </pic:spPr>
                </pic:pic>
              </a:graphicData>
            </a:graphic>
          </wp:anchor>
        </w:drawing>
      </w:r>
      <w:r w:rsidR="00100693">
        <w:rPr>
          <w:noProof/>
          <w:lang w:eastAsia="fr-FR"/>
        </w:rPr>
        <w:pict>
          <v:shape id="_x0000_s1035" type="#_x0000_t202" style="position:absolute;margin-left:435.75pt;margin-top:142.05pt;width:381.75pt;height:193.9pt;z-index:251657728;visibility:visible;mso-position-horizontal-relative:text;mso-position-vertical-relative:text" fillcolor="#c6d9f1" stroked="f">
            <v:textbox>
              <w:txbxContent>
                <w:p w:rsidR="0000325E" w:rsidRPr="00100693" w:rsidRDefault="000B3B6E" w:rsidP="0000325E">
                  <w:pPr>
                    <w:pStyle w:val="NoParagraphStyle"/>
                    <w:suppressAutoHyphens/>
                    <w:spacing w:before="120" w:after="120" w:line="240" w:lineRule="auto"/>
                    <w:ind w:left="278" w:hanging="278"/>
                    <w:jc w:val="center"/>
                    <w:rPr>
                      <w:rFonts w:ascii="Gotham Narrow Bold" w:hAnsi="Gotham Narrow Bold" w:cs="Gotham Narrow Book"/>
                      <w:caps/>
                      <w:color w:val="E15C12"/>
                      <w:spacing w:val="-3"/>
                      <w:sz w:val="30"/>
                      <w:szCs w:val="30"/>
                      <w:u w:val="single"/>
                    </w:rPr>
                  </w:pPr>
                  <w:r w:rsidRPr="00100693">
                    <w:rPr>
                      <w:rFonts w:ascii="Gotham Narrow Bold" w:hAnsi="Gotham Narrow Bold" w:cs="Gotham Narrow Book"/>
                      <w:caps/>
                      <w:color w:val="E15C12"/>
                      <w:spacing w:val="-3"/>
                      <w:sz w:val="30"/>
                      <w:szCs w:val="30"/>
                      <w:u w:val="single"/>
                    </w:rPr>
                    <w:t>NOTRE ACTION EN CAPA</w:t>
                  </w:r>
                </w:p>
                <w:p w:rsidR="000B3B6E" w:rsidRPr="00100693" w:rsidRDefault="000B3B6E" w:rsidP="000B3B6E">
                  <w:pPr>
                    <w:spacing w:after="0" w:line="264" w:lineRule="auto"/>
                    <w:rPr>
                      <w:rFonts w:ascii="Gotham Narrow Book" w:hAnsi="Gotham Narrow Book" w:cs="Gotham Narrow Book"/>
                      <w:b/>
                      <w:color w:val="000000"/>
                      <w:spacing w:val="-3"/>
                      <w:sz w:val="30"/>
                      <w:szCs w:val="30"/>
                    </w:rPr>
                  </w:pPr>
                  <w:r w:rsidRPr="00100693">
                    <w:rPr>
                      <w:rFonts w:ascii="Gotham Narrow Book" w:hAnsi="Gotham Narrow Book" w:cs="Gotham Narrow Book"/>
                      <w:b/>
                      <w:color w:val="000000"/>
                      <w:spacing w:val="-3"/>
                      <w:sz w:val="30"/>
                      <w:szCs w:val="30"/>
                    </w:rPr>
                    <w:t>Les élus du Sgen-CFDT veillent particulièrement à l’équité de traitement des collègues et à la transparence de toutes les décisions les concernant :</w:t>
                  </w:r>
                </w:p>
                <w:p w:rsidR="000B3B6E" w:rsidRPr="00100693" w:rsidRDefault="000B3B6E" w:rsidP="000B3B6E">
                  <w:pPr>
                    <w:spacing w:after="0" w:line="264" w:lineRule="auto"/>
                    <w:rPr>
                      <w:rFonts w:ascii="Gotham Narrow Book" w:hAnsi="Gotham Narrow Book" w:cs="Gotham Narrow Book"/>
                      <w:color w:val="000000"/>
                      <w:spacing w:val="-3"/>
                      <w:sz w:val="30"/>
                      <w:szCs w:val="30"/>
                    </w:rPr>
                  </w:pPr>
                  <w:r w:rsidRPr="00100693">
                    <w:rPr>
                      <w:rFonts w:ascii="Wingdings 3" w:hAnsi="Wingdings 3" w:cs="Wingdings 3"/>
                      <w:spacing w:val="-3"/>
                      <w:sz w:val="30"/>
                      <w:szCs w:val="30"/>
                    </w:rPr>
                    <w:t></w:t>
                  </w:r>
                  <w:r w:rsidRPr="00100693">
                    <w:rPr>
                      <w:rFonts w:ascii="Wingdings 3" w:hAnsi="Wingdings 3" w:cs="Wingdings 3"/>
                      <w:spacing w:val="-3"/>
                      <w:sz w:val="30"/>
                      <w:szCs w:val="30"/>
                    </w:rPr>
                    <w:tab/>
                  </w:r>
                  <w:r w:rsidRPr="00100693">
                    <w:rPr>
                      <w:rFonts w:ascii="Wingdings 3" w:hAnsi="Wingdings 3" w:cs="Wingdings 3"/>
                      <w:spacing w:val="-3"/>
                      <w:sz w:val="30"/>
                      <w:szCs w:val="30"/>
                    </w:rPr>
                    <w:tab/>
                  </w:r>
                  <w:r w:rsidRPr="00100693">
                    <w:rPr>
                      <w:rFonts w:ascii="Gotham Narrow Book" w:hAnsi="Gotham Narrow Book" w:cs="Gotham Narrow Book"/>
                      <w:color w:val="000000"/>
                      <w:spacing w:val="-3"/>
                      <w:sz w:val="30"/>
                      <w:szCs w:val="30"/>
                    </w:rPr>
                    <w:t>ils informent les collègues des décisions les concernant</w:t>
                  </w:r>
                </w:p>
                <w:p w:rsidR="000B3B6E" w:rsidRPr="00100693" w:rsidRDefault="000B3B6E" w:rsidP="000B3B6E">
                  <w:pPr>
                    <w:spacing w:after="0" w:line="264" w:lineRule="auto"/>
                    <w:rPr>
                      <w:rFonts w:ascii="Gotham Narrow Book" w:hAnsi="Gotham Narrow Book" w:cs="Gotham Narrow Book"/>
                      <w:color w:val="000000"/>
                      <w:spacing w:val="-3"/>
                      <w:sz w:val="30"/>
                      <w:szCs w:val="30"/>
                    </w:rPr>
                  </w:pPr>
                  <w:r w:rsidRPr="00100693">
                    <w:rPr>
                      <w:rFonts w:ascii="Wingdings 3" w:hAnsi="Wingdings 3" w:cs="Wingdings 3"/>
                      <w:spacing w:val="-3"/>
                      <w:sz w:val="30"/>
                      <w:szCs w:val="30"/>
                    </w:rPr>
                    <w:t></w:t>
                  </w:r>
                  <w:r w:rsidRPr="00100693">
                    <w:rPr>
                      <w:rFonts w:ascii="Wingdings 3" w:hAnsi="Wingdings 3" w:cs="Wingdings 3"/>
                      <w:spacing w:val="-3"/>
                      <w:sz w:val="30"/>
                      <w:szCs w:val="30"/>
                    </w:rPr>
                    <w:tab/>
                  </w:r>
                  <w:r w:rsidRPr="00100693">
                    <w:rPr>
                      <w:rFonts w:ascii="Wingdings 3" w:hAnsi="Wingdings 3" w:cs="Wingdings 3"/>
                      <w:spacing w:val="-3"/>
                      <w:sz w:val="30"/>
                      <w:szCs w:val="30"/>
                    </w:rPr>
                    <w:tab/>
                  </w:r>
                  <w:r w:rsidRPr="00100693">
                    <w:rPr>
                      <w:rFonts w:ascii="Gotham Narrow Book" w:hAnsi="Gotham Narrow Book" w:cs="Gotham Narrow Book"/>
                      <w:color w:val="000000"/>
                      <w:spacing w:val="-3"/>
                      <w:sz w:val="30"/>
                      <w:szCs w:val="30"/>
                    </w:rPr>
                    <w:t>ils accompagnent les personnels pour tous les mutations et les promotions</w:t>
                  </w:r>
                </w:p>
                <w:p w:rsidR="0000325E" w:rsidRPr="00100693" w:rsidRDefault="000B3B6E" w:rsidP="000B3B6E">
                  <w:pPr>
                    <w:spacing w:after="0" w:line="264" w:lineRule="auto"/>
                    <w:rPr>
                      <w:sz w:val="30"/>
                      <w:szCs w:val="30"/>
                    </w:rPr>
                  </w:pPr>
                  <w:r w:rsidRPr="00100693">
                    <w:rPr>
                      <w:rFonts w:ascii="Wingdings 3" w:hAnsi="Wingdings 3" w:cs="Wingdings 3"/>
                      <w:spacing w:val="-3"/>
                      <w:sz w:val="30"/>
                      <w:szCs w:val="30"/>
                    </w:rPr>
                    <w:t></w:t>
                  </w:r>
                  <w:r w:rsidRPr="00100693">
                    <w:rPr>
                      <w:rFonts w:ascii="Wingdings 3" w:hAnsi="Wingdings 3" w:cs="Wingdings 3"/>
                      <w:spacing w:val="-3"/>
                      <w:sz w:val="30"/>
                      <w:szCs w:val="30"/>
                    </w:rPr>
                    <w:tab/>
                  </w:r>
                  <w:r w:rsidRPr="00100693">
                    <w:rPr>
                      <w:rFonts w:ascii="Wingdings 3" w:hAnsi="Wingdings 3" w:cs="Wingdings 3"/>
                      <w:spacing w:val="-3"/>
                      <w:sz w:val="30"/>
                      <w:szCs w:val="30"/>
                    </w:rPr>
                    <w:tab/>
                  </w:r>
                  <w:r w:rsidRPr="00100693">
                    <w:rPr>
                      <w:rFonts w:ascii="Gotham Narrow Book" w:hAnsi="Gotham Narrow Book" w:cs="Gotham Narrow Book"/>
                      <w:color w:val="000000"/>
                      <w:spacing w:val="-3"/>
                      <w:sz w:val="30"/>
                      <w:szCs w:val="30"/>
                    </w:rPr>
                    <w:t>ils interviennent auprès des services pour défendre les droits des agents</w:t>
                  </w:r>
                </w:p>
                <w:p w:rsidR="00790DEF" w:rsidRPr="00100693" w:rsidRDefault="00790DEF" w:rsidP="0000325E">
                  <w:pPr>
                    <w:rPr>
                      <w:sz w:val="30"/>
                      <w:szCs w:val="30"/>
                    </w:rPr>
                  </w:pPr>
                </w:p>
              </w:txbxContent>
            </v:textbox>
          </v:shape>
        </w:pict>
      </w:r>
      <w:r w:rsidR="00100693">
        <w:rPr>
          <w:noProof/>
          <w:lang w:eastAsia="fr-FR"/>
        </w:rPr>
        <w:pict>
          <v:shape id="_x0000_s1037" type="#_x0000_t202" style="position:absolute;margin-left:33.45pt;margin-top:396.3pt;width:432.3pt;height:45.1pt;z-index:251658752;visibility:visible;mso-position-horizontal-relative:text;mso-position-vertical-relative:text" stroked="f">
            <v:textbox style="mso-next-textbox:#_x0000_s1037">
              <w:txbxContent>
                <w:p w:rsidR="0000325E" w:rsidRPr="0000325E" w:rsidRDefault="0000325E" w:rsidP="0000325E">
                  <w:pPr>
                    <w:spacing w:after="0"/>
                    <w:rPr>
                      <w:rFonts w:ascii="Gotham Narrow Bold" w:hAnsi="Gotham Narrow Bold"/>
                      <w:b/>
                      <w:color w:val="E15C12"/>
                      <w:sz w:val="40"/>
                      <w:szCs w:val="40"/>
                      <w:u w:val="single"/>
                    </w:rPr>
                  </w:pPr>
                  <w:r w:rsidRPr="0000325E">
                    <w:rPr>
                      <w:rFonts w:ascii="Gotham Narrow Bold" w:hAnsi="Gotham Narrow Bold"/>
                      <w:b/>
                      <w:color w:val="E15C12"/>
                      <w:sz w:val="40"/>
                      <w:szCs w:val="40"/>
                      <w:u w:val="single"/>
                    </w:rPr>
                    <w:t>http://www.electionseducation2014.com</w:t>
                  </w:r>
                </w:p>
                <w:p w:rsidR="00790DEF" w:rsidRPr="0000325E" w:rsidRDefault="00790DEF" w:rsidP="0000325E">
                  <w:pPr>
                    <w:rPr>
                      <w:szCs w:val="46"/>
                    </w:rPr>
                  </w:pPr>
                </w:p>
              </w:txbxContent>
            </v:textbox>
          </v:shape>
        </w:pict>
      </w:r>
      <w:r w:rsidR="00100693">
        <w:rPr>
          <w:noProof/>
          <w:lang w:eastAsia="fr-FR"/>
        </w:rPr>
        <w:pict>
          <v:shape id="_x0000_s1036" type="#_x0000_t202" style="position:absolute;margin-left:37.2pt;margin-top:123.3pt;width:367.05pt;height:258pt;z-index:251655680;visibility:visible;mso-position-horizontal-relative:text;mso-position-vertical-relative:text" fillcolor="#c6d9f1" strokecolor="#d6e3bc">
            <v:textbox>
              <w:txbxContent>
                <w:p w:rsidR="0000325E" w:rsidRPr="00100693" w:rsidRDefault="000B3B6E" w:rsidP="0000325E">
                  <w:pPr>
                    <w:pStyle w:val="NoParagraphStyle"/>
                    <w:suppressAutoHyphens/>
                    <w:spacing w:before="120" w:after="120" w:line="240" w:lineRule="auto"/>
                    <w:ind w:left="278" w:hanging="278"/>
                    <w:jc w:val="center"/>
                    <w:rPr>
                      <w:rFonts w:ascii="Gotham Narrow Bold" w:hAnsi="Gotham Narrow Bold" w:cs="Gotham Narrow Book"/>
                      <w:caps/>
                      <w:color w:val="E15C12"/>
                      <w:spacing w:val="-3"/>
                      <w:sz w:val="30"/>
                      <w:szCs w:val="30"/>
                      <w:u w:val="single"/>
                    </w:rPr>
                  </w:pPr>
                  <w:r w:rsidRPr="00100693">
                    <w:rPr>
                      <w:rFonts w:ascii="Gotham Narrow Bold" w:hAnsi="Gotham Narrow Bold" w:cs="Gotham Narrow Book"/>
                      <w:caps/>
                      <w:color w:val="E15C12"/>
                      <w:spacing w:val="-3"/>
                      <w:sz w:val="30"/>
                      <w:szCs w:val="30"/>
                      <w:u w:val="single"/>
                    </w:rPr>
                    <w:t>CONDITIONS DE TRAVAIL-RÉMUNÉRATION</w:t>
                  </w:r>
                </w:p>
                <w:p w:rsidR="000B3B6E" w:rsidRPr="00100693" w:rsidRDefault="000B3B6E" w:rsidP="000B3B6E">
                  <w:pPr>
                    <w:spacing w:after="0" w:line="264" w:lineRule="auto"/>
                    <w:rPr>
                      <w:rFonts w:ascii="Gotham Narrow Book" w:hAnsi="Gotham Narrow Book" w:cs="Gotham Narrow Book"/>
                      <w:b/>
                      <w:color w:val="000000"/>
                      <w:spacing w:val="-3"/>
                      <w:sz w:val="30"/>
                      <w:szCs w:val="30"/>
                    </w:rPr>
                  </w:pPr>
                  <w:r w:rsidRPr="00100693">
                    <w:rPr>
                      <w:rFonts w:ascii="Gotham Narrow Book" w:hAnsi="Gotham Narrow Book" w:cs="Gotham Narrow Book"/>
                      <w:b/>
                      <w:color w:val="000000"/>
                      <w:spacing w:val="-3"/>
                      <w:sz w:val="30"/>
                      <w:szCs w:val="30"/>
                    </w:rPr>
                    <w:t>Le Sgen-CFDT revendique :</w:t>
                  </w:r>
                </w:p>
                <w:p w:rsidR="000B3B6E" w:rsidRPr="00100693" w:rsidRDefault="000B3B6E" w:rsidP="000B3B6E">
                  <w:pPr>
                    <w:spacing w:after="0" w:line="264" w:lineRule="auto"/>
                    <w:rPr>
                      <w:rFonts w:ascii="Gotham Narrow Book" w:hAnsi="Gotham Narrow Book" w:cs="Gotham Narrow Book"/>
                      <w:color w:val="000000"/>
                      <w:sz w:val="30"/>
                      <w:szCs w:val="30"/>
                    </w:rPr>
                  </w:pPr>
                  <w:r w:rsidRPr="00100693">
                    <w:rPr>
                      <w:rFonts w:ascii="Wingdings 3" w:hAnsi="Wingdings 3" w:cs="Wingdings 3"/>
                      <w:sz w:val="30"/>
                      <w:szCs w:val="30"/>
                    </w:rPr>
                    <w:t></w:t>
                  </w:r>
                  <w:r w:rsidRPr="00100693">
                    <w:rPr>
                      <w:rFonts w:ascii="Wingdings 3" w:hAnsi="Wingdings 3" w:cs="Wingdings 3"/>
                      <w:sz w:val="30"/>
                      <w:szCs w:val="30"/>
                    </w:rPr>
                    <w:tab/>
                  </w:r>
                  <w:r w:rsidRPr="00100693">
                    <w:rPr>
                      <w:rFonts w:ascii="Wingdings 3" w:hAnsi="Wingdings 3" w:cs="Wingdings 3"/>
                      <w:sz w:val="30"/>
                      <w:szCs w:val="30"/>
                    </w:rPr>
                    <w:tab/>
                  </w:r>
                  <w:r w:rsidRPr="00100693">
                    <w:rPr>
                      <w:rFonts w:ascii="Gotham Narrow Book" w:hAnsi="Gotham Narrow Book" w:cs="Gotham Narrow Book"/>
                      <w:color w:val="000000"/>
                      <w:sz w:val="30"/>
                      <w:szCs w:val="30"/>
                    </w:rPr>
                    <w:t>la mise en place d’une réelle médecine du travail par la création de postes de médecins de prévention permettant une réelle prise en charge de la santé des agents</w:t>
                  </w:r>
                </w:p>
                <w:p w:rsidR="000B3B6E" w:rsidRPr="00100693" w:rsidRDefault="000B3B6E" w:rsidP="000B3B6E">
                  <w:pPr>
                    <w:spacing w:after="0" w:line="264" w:lineRule="auto"/>
                    <w:rPr>
                      <w:rFonts w:ascii="Gotham Narrow Book" w:hAnsi="Gotham Narrow Book" w:cs="Gotham Narrow Book"/>
                      <w:color w:val="000000"/>
                      <w:spacing w:val="-3"/>
                      <w:sz w:val="30"/>
                      <w:szCs w:val="30"/>
                    </w:rPr>
                  </w:pPr>
                  <w:r w:rsidRPr="00100693">
                    <w:rPr>
                      <w:rFonts w:ascii="Wingdings 3" w:hAnsi="Wingdings 3" w:cs="Wingdings 3"/>
                      <w:spacing w:val="-3"/>
                      <w:sz w:val="30"/>
                      <w:szCs w:val="30"/>
                    </w:rPr>
                    <w:t></w:t>
                  </w:r>
                  <w:r w:rsidRPr="00100693">
                    <w:rPr>
                      <w:rFonts w:ascii="Wingdings 3" w:hAnsi="Wingdings 3" w:cs="Wingdings 3"/>
                      <w:spacing w:val="-3"/>
                      <w:sz w:val="30"/>
                      <w:szCs w:val="30"/>
                    </w:rPr>
                    <w:tab/>
                  </w:r>
                  <w:r w:rsidRPr="00100693">
                    <w:rPr>
                      <w:rFonts w:ascii="Wingdings 3" w:hAnsi="Wingdings 3" w:cs="Wingdings 3"/>
                      <w:spacing w:val="-3"/>
                      <w:sz w:val="30"/>
                      <w:szCs w:val="30"/>
                    </w:rPr>
                    <w:tab/>
                  </w:r>
                  <w:r w:rsidRPr="00100693">
                    <w:rPr>
                      <w:rFonts w:ascii="Gotham Narrow Book" w:hAnsi="Gotham Narrow Book" w:cs="Gotham Narrow Book"/>
                      <w:color w:val="000000"/>
                      <w:spacing w:val="-3"/>
                      <w:sz w:val="30"/>
                      <w:szCs w:val="30"/>
                    </w:rPr>
                    <w:t>la prévention et le traitement des risques psychosociaux</w:t>
                  </w:r>
                </w:p>
                <w:p w:rsidR="000B3B6E" w:rsidRPr="00100693" w:rsidRDefault="000B3B6E" w:rsidP="000B3B6E">
                  <w:pPr>
                    <w:spacing w:after="0" w:line="264" w:lineRule="auto"/>
                    <w:rPr>
                      <w:rFonts w:ascii="Gotham Narrow Book" w:hAnsi="Gotham Narrow Book" w:cs="Gotham Narrow Book"/>
                      <w:color w:val="000000"/>
                      <w:spacing w:val="-3"/>
                      <w:sz w:val="30"/>
                      <w:szCs w:val="30"/>
                    </w:rPr>
                  </w:pPr>
                  <w:r w:rsidRPr="00100693">
                    <w:rPr>
                      <w:rFonts w:ascii="Gotham Narrow Book" w:hAnsi="Gotham Narrow Book" w:cs="Gotham Narrow Book"/>
                      <w:color w:val="000000"/>
                      <w:spacing w:val="-3"/>
                      <w:sz w:val="30"/>
                      <w:szCs w:val="30"/>
                    </w:rPr>
                    <w:t>des locaux et du matériel adaptés aux besoins éducatifs actuels</w:t>
                  </w:r>
                </w:p>
                <w:p w:rsidR="000B3B6E" w:rsidRPr="00100693" w:rsidRDefault="000B3B6E" w:rsidP="000B3B6E">
                  <w:pPr>
                    <w:spacing w:after="0" w:line="264" w:lineRule="auto"/>
                    <w:rPr>
                      <w:rFonts w:ascii="Gotham Narrow Book" w:hAnsi="Gotham Narrow Book" w:cs="Gotham Narrow Book"/>
                      <w:color w:val="000000"/>
                      <w:spacing w:val="-3"/>
                      <w:sz w:val="30"/>
                      <w:szCs w:val="30"/>
                    </w:rPr>
                  </w:pPr>
                  <w:r w:rsidRPr="00100693">
                    <w:rPr>
                      <w:rFonts w:ascii="Wingdings 3" w:hAnsi="Wingdings 3" w:cs="Wingdings 3"/>
                      <w:spacing w:val="-3"/>
                      <w:sz w:val="30"/>
                      <w:szCs w:val="30"/>
                    </w:rPr>
                    <w:t></w:t>
                  </w:r>
                  <w:r w:rsidRPr="00100693">
                    <w:rPr>
                      <w:rFonts w:ascii="Wingdings 3" w:hAnsi="Wingdings 3" w:cs="Wingdings 3"/>
                      <w:spacing w:val="-3"/>
                      <w:sz w:val="30"/>
                      <w:szCs w:val="30"/>
                    </w:rPr>
                    <w:tab/>
                  </w:r>
                  <w:r w:rsidRPr="00100693">
                    <w:rPr>
                      <w:rFonts w:ascii="Wingdings 3" w:hAnsi="Wingdings 3" w:cs="Wingdings 3"/>
                      <w:spacing w:val="-3"/>
                      <w:sz w:val="30"/>
                      <w:szCs w:val="30"/>
                    </w:rPr>
                    <w:tab/>
                  </w:r>
                  <w:r w:rsidRPr="00100693">
                    <w:rPr>
                      <w:rFonts w:ascii="Gotham Narrow Book" w:hAnsi="Gotham Narrow Book" w:cs="Gotham Narrow Book"/>
                      <w:color w:val="000000"/>
                      <w:spacing w:val="-3"/>
                      <w:sz w:val="30"/>
                      <w:szCs w:val="30"/>
                    </w:rPr>
                    <w:t>l’augmentation du point d’indice</w:t>
                  </w:r>
                </w:p>
                <w:p w:rsidR="0000325E" w:rsidRPr="00100693" w:rsidRDefault="000B3B6E" w:rsidP="000B3B6E">
                  <w:pPr>
                    <w:spacing w:after="0" w:line="264" w:lineRule="auto"/>
                    <w:rPr>
                      <w:sz w:val="30"/>
                      <w:szCs w:val="30"/>
                    </w:rPr>
                  </w:pPr>
                  <w:r w:rsidRPr="00100693">
                    <w:rPr>
                      <w:rFonts w:ascii="Wingdings 3" w:hAnsi="Wingdings 3" w:cs="Wingdings 3"/>
                      <w:spacing w:val="-3"/>
                      <w:sz w:val="30"/>
                      <w:szCs w:val="30"/>
                    </w:rPr>
                    <w:t></w:t>
                  </w:r>
                  <w:r w:rsidRPr="00100693">
                    <w:rPr>
                      <w:rFonts w:ascii="Wingdings 3" w:hAnsi="Wingdings 3" w:cs="Wingdings 3"/>
                      <w:spacing w:val="-3"/>
                      <w:sz w:val="30"/>
                      <w:szCs w:val="30"/>
                    </w:rPr>
                    <w:tab/>
                  </w:r>
                  <w:r w:rsidRPr="00100693">
                    <w:rPr>
                      <w:rFonts w:ascii="Wingdings 3" w:hAnsi="Wingdings 3" w:cs="Wingdings 3"/>
                      <w:spacing w:val="-3"/>
                      <w:sz w:val="30"/>
                      <w:szCs w:val="30"/>
                    </w:rPr>
                    <w:tab/>
                  </w:r>
                  <w:r w:rsidRPr="00100693">
                    <w:rPr>
                      <w:rFonts w:ascii="Gotham Narrow Book" w:hAnsi="Gotham Narrow Book" w:cs="Gotham Narrow Book"/>
                      <w:color w:val="000000"/>
                      <w:spacing w:val="-3"/>
                      <w:sz w:val="30"/>
                      <w:szCs w:val="30"/>
                    </w:rPr>
                    <w:t>la revalorisation de l’ensemble de la grille</w:t>
                  </w:r>
                </w:p>
                <w:p w:rsidR="00790DEF" w:rsidRPr="00100693" w:rsidRDefault="00790DEF" w:rsidP="0000325E">
                  <w:pPr>
                    <w:rPr>
                      <w:sz w:val="30"/>
                      <w:szCs w:val="30"/>
                    </w:rPr>
                  </w:pPr>
                </w:p>
              </w:txbxContent>
            </v:textbox>
          </v:shape>
        </w:pict>
      </w:r>
    </w:p>
    <w:sectPr w:rsidR="00790DEF" w:rsidSect="00E81927">
      <w:pgSz w:w="16838" w:h="11906" w:orient="landscape"/>
      <w:pgMar w:top="0" w:right="0" w:bottom="0" w:left="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 Pro">
    <w:panose1 w:val="00000000000000000000"/>
    <w:charset w:val="00"/>
    <w:family w:val="roman"/>
    <w:notTrueType/>
    <w:pitch w:val="variable"/>
    <w:sig w:usb0="60000287" w:usb1="00000001" w:usb2="00000000" w:usb3="00000000" w:csb0="0000019F" w:csb1="00000000"/>
  </w:font>
  <w:font w:name="Univers 45 Light">
    <w:panose1 w:val="00000000000000000000"/>
    <w:charset w:val="00"/>
    <w:family w:val="auto"/>
    <w:notTrueType/>
    <w:pitch w:val="default"/>
    <w:sig w:usb0="00000003" w:usb1="00000000" w:usb2="00000000" w:usb3="00000000" w:csb0="00000001" w:csb1="00000000"/>
  </w:font>
  <w:font w:name="Gotham Narrow Black">
    <w:altName w:val="Arial"/>
    <w:panose1 w:val="00000000000000000000"/>
    <w:charset w:val="00"/>
    <w:family w:val="modern"/>
    <w:notTrueType/>
    <w:pitch w:val="variable"/>
    <w:sig w:usb0="00000001" w:usb1="4000004A" w:usb2="00000000" w:usb3="00000000" w:csb0="0000009B" w:csb1="00000000"/>
  </w:font>
  <w:font w:name="Gotham Narrow Bold">
    <w:altName w:val="Arial"/>
    <w:panose1 w:val="00000000000000000000"/>
    <w:charset w:val="00"/>
    <w:family w:val="modern"/>
    <w:notTrueType/>
    <w:pitch w:val="variable"/>
    <w:sig w:usb0="00000001" w:usb1="4000004A" w:usb2="00000000" w:usb3="00000000" w:csb0="0000009B" w:csb1="00000000"/>
  </w:font>
  <w:font w:name="Gotham Narrow Medium">
    <w:altName w:val="Arial"/>
    <w:panose1 w:val="00000000000000000000"/>
    <w:charset w:val="00"/>
    <w:family w:val="modern"/>
    <w:notTrueType/>
    <w:pitch w:val="variable"/>
    <w:sig w:usb0="00000001" w:usb1="4000004A" w:usb2="00000000" w:usb3="00000000" w:csb0="0000009B" w:csb1="00000000"/>
  </w:font>
  <w:font w:name="Wingdings 3">
    <w:panose1 w:val="05040102010807070707"/>
    <w:charset w:val="02"/>
    <w:family w:val="roman"/>
    <w:pitch w:val="variable"/>
    <w:sig w:usb0="00000000" w:usb1="10000000" w:usb2="00000000" w:usb3="00000000" w:csb0="80000000" w:csb1="00000000"/>
  </w:font>
  <w:font w:name="Gotham Narrow Book">
    <w:altName w:val="Arial"/>
    <w:panose1 w:val="00000000000000000000"/>
    <w:charset w:val="00"/>
    <w:family w:val="modern"/>
    <w:notTrueType/>
    <w:pitch w:val="variable"/>
    <w:sig w:usb0="00000001" w:usb1="4000004A" w:usb2="00000000" w:usb3="00000000" w:csb0="0000009B"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113"/>
  <w:hyphenationZone w:val="425"/>
  <w:doNotHyphenateCaps/>
  <w:characterSpacingControl w:val="doNotCompress"/>
  <w:doNotValidateAgainstSchema/>
  <w:doNotDemarcateInvalidXml/>
  <w:compat/>
  <w:rsids>
    <w:rsidRoot w:val="00E81927"/>
    <w:rsid w:val="0000325E"/>
    <w:rsid w:val="00077026"/>
    <w:rsid w:val="000813DA"/>
    <w:rsid w:val="000A338E"/>
    <w:rsid w:val="000B3B6E"/>
    <w:rsid w:val="00100693"/>
    <w:rsid w:val="001015D5"/>
    <w:rsid w:val="002623EE"/>
    <w:rsid w:val="002652C8"/>
    <w:rsid w:val="00285D66"/>
    <w:rsid w:val="005074E2"/>
    <w:rsid w:val="0051072F"/>
    <w:rsid w:val="00530568"/>
    <w:rsid w:val="005E5C80"/>
    <w:rsid w:val="00617BC5"/>
    <w:rsid w:val="00622848"/>
    <w:rsid w:val="00693F40"/>
    <w:rsid w:val="00790DEF"/>
    <w:rsid w:val="00886213"/>
    <w:rsid w:val="008F7C4B"/>
    <w:rsid w:val="00954B7F"/>
    <w:rsid w:val="00A07332"/>
    <w:rsid w:val="00A25A1F"/>
    <w:rsid w:val="00A84376"/>
    <w:rsid w:val="00AD44C5"/>
    <w:rsid w:val="00AF1FEE"/>
    <w:rsid w:val="00DF467C"/>
    <w:rsid w:val="00E019E7"/>
    <w:rsid w:val="00E81927"/>
    <w:rsid w:val="00EE3158"/>
    <w:rsid w:val="00F03108"/>
    <w:rsid w:val="00F83501"/>
    <w:rsid w:val="00FC5347"/>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enu v:ext="edit" fillcolor="none [671]" strokecolor="none [3212]"/>
    </o:shapedefaults>
    <o:shapelayout v:ext="edit">
      <o:idmap v:ext="edit" data="1"/>
      <o:rules v:ext="edit">
        <o:r id="V:Rule4" type="connector" idref="#_x0000_s1048"/>
      </o:rules>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fr-FR" w:eastAsia="fr-FR"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30568"/>
    <w:pPr>
      <w:spacing w:after="200" w:line="276" w:lineRule="auto"/>
    </w:pPr>
    <w:rPr>
      <w:rFonts w:eastAsia="Times New Roman"/>
      <w:sz w:val="22"/>
      <w:szCs w:val="22"/>
      <w:lang w:eastAsia="en-US"/>
    </w:rPr>
  </w:style>
  <w:style w:type="character" w:default="1" w:styleId="Policepardfaut">
    <w:name w:val="Default Paragraph Font"/>
    <w:semiHidden/>
  </w:style>
  <w:style w:type="table" w:default="1" w:styleId="TableauNormal">
    <w:name w:val="Normal Table"/>
    <w:semiHidden/>
    <w:tblPr>
      <w:tblInd w:w="0" w:type="dxa"/>
      <w:tblCellMar>
        <w:top w:w="0" w:type="dxa"/>
        <w:left w:w="108" w:type="dxa"/>
        <w:bottom w:w="0" w:type="dxa"/>
        <w:right w:w="108" w:type="dxa"/>
      </w:tblCellMar>
    </w:tblPr>
  </w:style>
  <w:style w:type="numbering" w:default="1" w:styleId="Aucuneliste">
    <w:name w:val="No List"/>
    <w:semiHidden/>
  </w:style>
  <w:style w:type="paragraph" w:styleId="Textedebulles">
    <w:name w:val="Balloon Text"/>
    <w:basedOn w:val="Normal"/>
    <w:link w:val="TextedebullesCar"/>
    <w:semiHidden/>
    <w:rsid w:val="00E81927"/>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semiHidden/>
    <w:locked/>
    <w:rsid w:val="00E81927"/>
    <w:rPr>
      <w:rFonts w:ascii="Tahoma" w:hAnsi="Tahoma" w:cs="Tahoma"/>
      <w:sz w:val="16"/>
      <w:szCs w:val="16"/>
    </w:rPr>
  </w:style>
  <w:style w:type="paragraph" w:customStyle="1" w:styleId="BasicParagraph">
    <w:name w:val="[Basic Paragraph]"/>
    <w:basedOn w:val="Normal"/>
    <w:rsid w:val="00E81927"/>
    <w:pPr>
      <w:autoSpaceDE w:val="0"/>
      <w:autoSpaceDN w:val="0"/>
      <w:adjustRightInd w:val="0"/>
      <w:spacing w:after="0" w:line="288" w:lineRule="auto"/>
      <w:textAlignment w:val="center"/>
    </w:pPr>
    <w:rPr>
      <w:rFonts w:ascii="Minion Pro" w:hAnsi="Minion Pro" w:cs="Minion Pro"/>
      <w:color w:val="000000"/>
      <w:sz w:val="24"/>
      <w:szCs w:val="24"/>
    </w:rPr>
  </w:style>
  <w:style w:type="paragraph" w:customStyle="1" w:styleId="NoParagraphStyle">
    <w:name w:val="[No Paragraph Style]"/>
    <w:rsid w:val="00E81927"/>
    <w:pPr>
      <w:autoSpaceDE w:val="0"/>
      <w:autoSpaceDN w:val="0"/>
      <w:adjustRightInd w:val="0"/>
      <w:spacing w:line="288" w:lineRule="auto"/>
      <w:textAlignment w:val="center"/>
    </w:pPr>
    <w:rPr>
      <w:rFonts w:ascii="Minion Pro" w:eastAsia="Times New Roman" w:hAnsi="Minion Pro" w:cs="Minion Pro"/>
      <w:color w:val="000000"/>
      <w:sz w:val="24"/>
      <w:szCs w:val="24"/>
      <w:lang w:eastAsia="en-US"/>
    </w:rPr>
  </w:style>
  <w:style w:type="paragraph" w:customStyle="1" w:styleId="Texte">
    <w:name w:val="Texte"/>
    <w:basedOn w:val="NoParagraphStyle"/>
    <w:rsid w:val="00E81927"/>
    <w:pPr>
      <w:spacing w:line="240" w:lineRule="atLeast"/>
      <w:jc w:val="both"/>
      <w:textAlignment w:val="baseline"/>
    </w:pPr>
    <w:rPr>
      <w:rFonts w:ascii="Univers 45 Light" w:hAnsi="Univers 45 Light" w:cs="Univers 45 Light"/>
      <w:position w:val="2"/>
    </w:rPr>
  </w:style>
  <w:style w:type="character" w:styleId="Lienhypertexte">
    <w:name w:val="Hyperlink"/>
    <w:basedOn w:val="Policepardfaut"/>
    <w:rsid w:val="00954B7F"/>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png"/><Relationship Id="rId4" Type="http://schemas.openxmlformats.org/officeDocument/2006/relationships/image" Target="media/image1.jpeg"/><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Words>
  <Characters>33</Characters>
  <Application>Microsoft Office Word</Application>
  <DocSecurity>0</DocSecurity>
  <Lines>1</Lines>
  <Paragraphs>1</Paragraphs>
  <ScaleCrop>false</ScaleCrop>
  <HeadingPairs>
    <vt:vector size="2" baseType="variant">
      <vt:variant>
        <vt:lpstr>Titre</vt:lpstr>
      </vt:variant>
      <vt:variant>
        <vt:i4>1</vt:i4>
      </vt:variant>
    </vt:vector>
  </HeadingPairs>
  <TitlesOfParts>
    <vt:vector size="1" baseType="lpstr">
      <vt:lpstr> </vt:lpstr>
    </vt:vector>
  </TitlesOfParts>
  <Company/>
  <LinksUpToDate>false</LinksUpToDate>
  <CharactersWithSpaces>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Christophe Caulier</dc:creator>
  <cp:lastModifiedBy>Alain CANDAU</cp:lastModifiedBy>
  <cp:revision>2</cp:revision>
  <dcterms:created xsi:type="dcterms:W3CDTF">2014-09-24T15:56:00Z</dcterms:created>
  <dcterms:modified xsi:type="dcterms:W3CDTF">2014-09-24T15:56:00Z</dcterms:modified>
</cp:coreProperties>
</file>